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6B" w:rsidRDefault="008A2B36">
      <w:pPr>
        <w:rPr>
          <w:b/>
        </w:rPr>
      </w:pPr>
      <w:r>
        <w:rPr>
          <w:b/>
        </w:rPr>
        <w:t>Zápis z</w:t>
      </w:r>
      <w:r w:rsidR="00676256">
        <w:rPr>
          <w:b/>
        </w:rPr>
        <w:t xml:space="preserve">  </w:t>
      </w:r>
      <w:r>
        <w:rPr>
          <w:b/>
        </w:rPr>
        <w:t xml:space="preserve">jednání krajské komise rozhodčích </w:t>
      </w:r>
      <w:proofErr w:type="gramStart"/>
      <w:r w:rsidR="00043637">
        <w:rPr>
          <w:b/>
        </w:rPr>
        <w:t>26.března</w:t>
      </w:r>
      <w:proofErr w:type="gramEnd"/>
      <w:r w:rsidR="00043637">
        <w:rPr>
          <w:b/>
        </w:rPr>
        <w:t xml:space="preserve"> 2024</w:t>
      </w:r>
    </w:p>
    <w:p w:rsidR="009C235A" w:rsidRDefault="008A2B36" w:rsidP="0028581E">
      <w:pPr>
        <w:ind w:left="990" w:hanging="990"/>
      </w:pPr>
      <w:r>
        <w:t xml:space="preserve">Přítomni: </w:t>
      </w:r>
      <w:r w:rsidR="00943496">
        <w:t xml:space="preserve">Jarmila Klimešová, </w:t>
      </w:r>
      <w:r w:rsidR="00043637">
        <w:t xml:space="preserve">Vlasta Karásková, </w:t>
      </w:r>
      <w:r>
        <w:t>Ludmila Pudilová,</w:t>
      </w:r>
      <w:r w:rsidR="00943496">
        <w:t xml:space="preserve"> </w:t>
      </w:r>
      <w:r w:rsidR="00AB3581">
        <w:t>Darina Světlíková</w:t>
      </w:r>
      <w:r w:rsidR="00AB3581">
        <w:t xml:space="preserve">, </w:t>
      </w:r>
      <w:bookmarkStart w:id="0" w:name="_GoBack"/>
      <w:bookmarkEnd w:id="0"/>
      <w:r w:rsidR="009C235A">
        <w:t>Alexandra Malá</w:t>
      </w:r>
      <w:r w:rsidR="00B327E8">
        <w:t xml:space="preserve">, </w:t>
      </w:r>
      <w:r w:rsidR="006C7E70">
        <w:t>Roman Odstrčil</w:t>
      </w:r>
      <w:r w:rsidR="0028581E">
        <w:t xml:space="preserve">, </w:t>
      </w:r>
    </w:p>
    <w:p w:rsidR="002E106B" w:rsidRDefault="00AB3581" w:rsidP="0028581E">
      <w:pPr>
        <w:ind w:left="990" w:hanging="990"/>
      </w:pPr>
      <w:r>
        <w:t>Zhodnocení halové</w:t>
      </w:r>
      <w:r w:rsidR="008A2B36">
        <w:t xml:space="preserve"> sezóny</w:t>
      </w:r>
      <w:r w:rsidR="00DA0236">
        <w:t xml:space="preserve">, </w:t>
      </w:r>
      <w:r>
        <w:t>postřehy z pohledu účastníků</w:t>
      </w:r>
      <w:r w:rsidR="00DA0236">
        <w:t>:</w:t>
      </w:r>
    </w:p>
    <w:p w:rsidR="00943496" w:rsidRDefault="009C235A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Žádné velké chyby v práci rozhodčích nebyly ve zprávách zaznamenány</w:t>
      </w:r>
      <w:r w:rsidR="00211141">
        <w:t>.</w:t>
      </w:r>
    </w:p>
    <w:p w:rsidR="00AB3581" w:rsidRDefault="00AB3581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Časový pořad v olomoucké hale je vyladěný a vyhovující. Jen rozhodčí nejsou všichni správně označeni – ať už oblečením nebo odznakem.</w:t>
      </w:r>
    </w:p>
    <w:p w:rsidR="00AB3581" w:rsidRDefault="00AB3581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Při společných krajských přeborech v Ostravě (mladší kategorie) nebyli u koule zlínští rozhodčí zkušení v této disciplíně.</w:t>
      </w:r>
    </w:p>
    <w:p w:rsidR="00AB3581" w:rsidRDefault="00AB3581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 xml:space="preserve">Po diskuzi vzešel návrh pro postup do finále v technických disciplínách při společném krajském přeboru: Celkový počet postupujících </w:t>
      </w:r>
      <w:proofErr w:type="gramStart"/>
      <w:r>
        <w:t>max.12</w:t>
      </w:r>
      <w:proofErr w:type="gramEnd"/>
      <w:r>
        <w:t>. Z jednotlivých krajů minimálně 5 s nejlepšími výkony. Závodníci „mimo soutěž“ jen takoví, kteří budou mezi prvními osmi</w:t>
      </w:r>
      <w:r w:rsidR="00DA7FE8">
        <w:t xml:space="preserve">, a </w:t>
      </w:r>
      <w:proofErr w:type="gramStart"/>
      <w:r w:rsidR="00DA7FE8">
        <w:t>max,2.</w:t>
      </w:r>
      <w:proofErr w:type="gramEnd"/>
      <w:r w:rsidR="00DA7FE8">
        <w:t xml:space="preserve"> Tzn.: není-li dostatečný počet krajských závodníků (méně než 10), pak může do finálových pokusů jít i více než 2 závodníci MS.</w:t>
      </w:r>
    </w:p>
    <w:p w:rsidR="00DA7FE8" w:rsidRDefault="00DA7FE8" w:rsidP="000F617C">
      <w:pPr>
        <w:pStyle w:val="Odstavecseseznamem"/>
        <w:numPr>
          <w:ilvl w:val="0"/>
          <w:numId w:val="1"/>
        </w:numPr>
      </w:pPr>
      <w:r>
        <w:t>Informace o</w:t>
      </w:r>
      <w:r>
        <w:t xml:space="preserve"> změnách Pravidel:</w:t>
      </w:r>
    </w:p>
    <w:p w:rsidR="00DA7FE8" w:rsidRDefault="00DA7FE8" w:rsidP="00DA7FE8">
      <w:pPr>
        <w:pStyle w:val="Odstavecseseznamem"/>
        <w:numPr>
          <w:ilvl w:val="0"/>
          <w:numId w:val="6"/>
        </w:numPr>
        <w:ind w:left="1276"/>
      </w:pPr>
      <w:r>
        <w:t xml:space="preserve">Změny pravidel v roce 2023 a 2022 je možné najít v prezentacích na stránkách KAS Olomouc: </w:t>
      </w:r>
      <w:hyperlink r:id="rId8" w:history="1">
        <w:r>
          <w:rPr>
            <w:rStyle w:val="Hypertextovodkaz"/>
          </w:rPr>
          <w:t>Změny pravidel atletiky – Krajský atletický svaz Olomouc (kasolomouc.cz)</w:t>
        </w:r>
      </w:hyperlink>
      <w:r>
        <w:t xml:space="preserve">  a na stránkách ČAS i s předchozími změnami: </w:t>
      </w:r>
      <w:hyperlink r:id="rId9" w:history="1">
        <w:r>
          <w:rPr>
            <w:rStyle w:val="Hypertextovodkaz"/>
          </w:rPr>
          <w:t>Pravidla atletiky | Atletika.cz</w:t>
        </w:r>
      </w:hyperlink>
    </w:p>
    <w:p w:rsidR="00DA7FE8" w:rsidRDefault="00DA7FE8" w:rsidP="00DA7FE8">
      <w:pPr>
        <w:pStyle w:val="Odstavecseseznamem"/>
        <w:numPr>
          <w:ilvl w:val="0"/>
          <w:numId w:val="6"/>
        </w:numPr>
        <w:ind w:left="1276"/>
      </w:pPr>
      <w:r>
        <w:t>Poslední změny pravidel z prosince 2023 nejsou v prezentaci zahrnuty, ale ty jsou víceméně „kosmetické“</w:t>
      </w:r>
    </w:p>
    <w:p w:rsidR="000208E9" w:rsidRPr="000208E9" w:rsidRDefault="000208E9" w:rsidP="00DA7FE8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theme="minorHAnsi"/>
          <w:b/>
        </w:rPr>
      </w:pPr>
      <w:r>
        <w:t xml:space="preserve">Vzhledem k mylným informacím ohledně mobilů na ploše při závodech je nutné uvést to na správnou míru: </w:t>
      </w:r>
      <w:r w:rsidRPr="000208E9">
        <w:rPr>
          <w:rFonts w:asciiTheme="minorHAnsi" w:hAnsiTheme="minorHAnsi" w:cstheme="minorHAnsi"/>
          <w:b/>
          <w:color w:val="000000"/>
          <w:shd w:val="clear" w:color="auto" w:fill="FFFFFF"/>
        </w:rPr>
        <w:t>Podle informací z WA jsou mobily na ploše povoleny za předem stanovených podmínek (tichý mód, žádné volání, nepoužívat v blízkosti rozběhové dráhy nebo kruhu) </w:t>
      </w:r>
      <w:r w:rsidRPr="000208E9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pouze při jednodenních mítincích WA (Diamantová liga, </w:t>
      </w:r>
      <w:proofErr w:type="spellStart"/>
      <w:r w:rsidRPr="000208E9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Golden</w:t>
      </w:r>
      <w:proofErr w:type="spellEnd"/>
      <w:r w:rsidRPr="000208E9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, Silver, Bronze a </w:t>
      </w:r>
      <w:proofErr w:type="spellStart"/>
      <w:r w:rsidRPr="000208E9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Challenge</w:t>
      </w:r>
      <w:proofErr w:type="spellEnd"/>
      <w:r w:rsidRPr="000208E9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mítinky)</w:t>
      </w:r>
      <w:r w:rsidRPr="000208E9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</w:p>
    <w:p w:rsidR="000208E9" w:rsidRPr="000208E9" w:rsidRDefault="000208E9" w:rsidP="00DA7FE8">
      <w:pPr>
        <w:pStyle w:val="Odstavecseseznamem"/>
        <w:numPr>
          <w:ilvl w:val="0"/>
          <w:numId w:val="6"/>
        </w:numPr>
        <w:ind w:left="1276"/>
        <w:rPr>
          <w:b/>
        </w:rPr>
      </w:pPr>
      <w:r w:rsidRPr="000208E9">
        <w:rPr>
          <w:color w:val="000000"/>
          <w:shd w:val="clear" w:color="auto" w:fill="FFFFFF"/>
        </w:rPr>
        <w:t>K</w:t>
      </w:r>
      <w:r>
        <w:rPr>
          <w:color w:val="000000"/>
          <w:shd w:val="clear" w:color="auto" w:fill="FFFFFF"/>
        </w:rPr>
        <w:t> </w:t>
      </w:r>
      <w:r w:rsidRPr="000208E9">
        <w:rPr>
          <w:color w:val="000000"/>
          <w:shd w:val="clear" w:color="auto" w:fill="FFFFFF"/>
        </w:rPr>
        <w:t>zákaz</w:t>
      </w:r>
      <w:r>
        <w:rPr>
          <w:color w:val="000000"/>
          <w:shd w:val="clear" w:color="auto" w:fill="FFFFFF"/>
        </w:rPr>
        <w:t xml:space="preserve">u nanášení tělních tekutin na náčiní – plivnutí si na ruce a tím přenesení na kouli či disk: pro rozhodčí je doporučeno postupovat takto: Nejprve </w:t>
      </w:r>
      <w:r w:rsidR="00081A96">
        <w:rPr>
          <w:color w:val="000000"/>
          <w:shd w:val="clear" w:color="auto" w:fill="FFFFFF"/>
        </w:rPr>
        <w:t>závodníkovi vysvětlit – ústně varovat, pak teprve ukazovat kartu při následném opakování takového přestupku.</w:t>
      </w:r>
    </w:p>
    <w:p w:rsidR="000F617C" w:rsidRDefault="00615E1E" w:rsidP="000F617C">
      <w:pPr>
        <w:pStyle w:val="Odstavecseseznamem"/>
        <w:numPr>
          <w:ilvl w:val="0"/>
          <w:numId w:val="1"/>
        </w:numPr>
      </w:pPr>
      <w:r>
        <w:t>Informace o školeních:</w:t>
      </w:r>
    </w:p>
    <w:p w:rsidR="00AC73F6" w:rsidRDefault="000F617C" w:rsidP="00AC73F6">
      <w:pPr>
        <w:pStyle w:val="Odstavecseseznamem"/>
        <w:numPr>
          <w:ilvl w:val="1"/>
          <w:numId w:val="1"/>
        </w:numPr>
      </w:pPr>
      <w:r>
        <w:t xml:space="preserve">Školení </w:t>
      </w:r>
      <w:r w:rsidR="00DA0236">
        <w:t xml:space="preserve">ČAS </w:t>
      </w:r>
      <w:r>
        <w:t xml:space="preserve">rozhodčích I. třídy v Pardubicích </w:t>
      </w:r>
      <w:r w:rsidR="00B065AC">
        <w:t>proběh</w:t>
      </w:r>
      <w:r w:rsidR="00DA7FE8">
        <w:t>ne</w:t>
      </w:r>
      <w:r w:rsidR="00B065AC">
        <w:t xml:space="preserve"> </w:t>
      </w:r>
      <w:r w:rsidR="00DA7FE8">
        <w:t>8.</w:t>
      </w:r>
      <w:r w:rsidR="000208E9">
        <w:t xml:space="preserve"> </w:t>
      </w:r>
      <w:r w:rsidR="00DA7FE8">
        <w:t>-</w:t>
      </w:r>
      <w:r w:rsidR="000208E9">
        <w:t xml:space="preserve"> </w:t>
      </w:r>
      <w:r w:rsidR="00DA7FE8">
        <w:t xml:space="preserve">10. listopadu, přihlášky je nutno podat </w:t>
      </w:r>
      <w:r w:rsidR="00081A96">
        <w:t>do konce října</w:t>
      </w:r>
    </w:p>
    <w:p w:rsidR="004619DA" w:rsidRDefault="000F617C" w:rsidP="000F617C">
      <w:pPr>
        <w:pStyle w:val="Odstavecseseznamem"/>
        <w:numPr>
          <w:ilvl w:val="1"/>
          <w:numId w:val="1"/>
        </w:numPr>
      </w:pPr>
      <w:r>
        <w:t xml:space="preserve">Prolongační </w:t>
      </w:r>
      <w:proofErr w:type="gramStart"/>
      <w:r>
        <w:t>seminář R 1.tř</w:t>
      </w:r>
      <w:proofErr w:type="gramEnd"/>
      <w:r>
        <w:t>. a ústředních –</w:t>
      </w:r>
      <w:r w:rsidR="001977CF">
        <w:t xml:space="preserve"> </w:t>
      </w:r>
      <w:r w:rsidR="000208E9">
        <w:t>tento rok není žádný účastník z našeho kraje</w:t>
      </w:r>
    </w:p>
    <w:p w:rsidR="00081A96" w:rsidRPr="00081A96" w:rsidRDefault="00081A96" w:rsidP="000F617C">
      <w:pPr>
        <w:pStyle w:val="Odstavecseseznamem"/>
        <w:numPr>
          <w:ilvl w:val="1"/>
          <w:numId w:val="1"/>
        </w:numPr>
        <w:rPr>
          <w:b/>
        </w:rPr>
      </w:pPr>
      <w:r>
        <w:t xml:space="preserve">Odborné semináře pořádané ČAS: již proběhlo školení na kameru (březen) a je plánováno školení startérů </w:t>
      </w:r>
      <w:proofErr w:type="gramStart"/>
      <w:r>
        <w:t>26.10. v Pardubicích</w:t>
      </w:r>
      <w:proofErr w:type="gramEnd"/>
      <w:r>
        <w:t xml:space="preserve"> – přihlášky do konce září. </w:t>
      </w:r>
      <w:r w:rsidRPr="00081A96">
        <w:rPr>
          <w:b/>
        </w:rPr>
        <w:t xml:space="preserve">Mohou se přihlásit i </w:t>
      </w:r>
      <w:proofErr w:type="gramStart"/>
      <w:r w:rsidRPr="00081A96">
        <w:rPr>
          <w:b/>
        </w:rPr>
        <w:t>rozhodčí 3.třídy</w:t>
      </w:r>
      <w:proofErr w:type="gramEnd"/>
      <w:r w:rsidRPr="00081A96">
        <w:rPr>
          <w:b/>
        </w:rPr>
        <w:t xml:space="preserve"> pokud si do konce roku dodělají 2.třídu.</w:t>
      </w:r>
    </w:p>
    <w:p w:rsidR="00290771" w:rsidRDefault="004619DA" w:rsidP="007418C5">
      <w:pPr>
        <w:pStyle w:val="Odstavecseseznamem"/>
        <w:numPr>
          <w:ilvl w:val="1"/>
          <w:numId w:val="1"/>
        </w:numPr>
      </w:pPr>
      <w:r>
        <w:t>Prolongace</w:t>
      </w:r>
      <w:r w:rsidR="00081A96">
        <w:t xml:space="preserve"> v kraji</w:t>
      </w:r>
      <w:r>
        <w:t xml:space="preserve"> u</w:t>
      </w:r>
      <w:r w:rsidR="00F03C2D">
        <w:t xml:space="preserve"> </w:t>
      </w:r>
      <w:proofErr w:type="gramStart"/>
      <w:r>
        <w:t>rozhodčích 2. a 3.třídy</w:t>
      </w:r>
      <w:proofErr w:type="gramEnd"/>
      <w:r>
        <w:t xml:space="preserve"> </w:t>
      </w:r>
      <w:r w:rsidR="000208E9">
        <w:t>proběhla</w:t>
      </w:r>
      <w:r>
        <w:t xml:space="preserve"> </w:t>
      </w:r>
      <w:r w:rsidR="00081A96">
        <w:t>„</w:t>
      </w:r>
      <w:r>
        <w:t>online</w:t>
      </w:r>
      <w:r w:rsidR="00081A96">
        <w:t>“</w:t>
      </w:r>
      <w:r>
        <w:t>, jak bylo plánováno</w:t>
      </w:r>
      <w:r w:rsidR="000208E9">
        <w:t xml:space="preserve"> (prezentace + následně test). Ne všichni splnili. U Prostějova se </w:t>
      </w:r>
      <w:r w:rsidR="000208E9">
        <w:lastRenderedPageBreak/>
        <w:t>očekává prezenční proškolení. Zástupci oddílů obdrží samostatně informaci o chybějících prolongacích.</w:t>
      </w:r>
    </w:p>
    <w:p w:rsidR="0064462A" w:rsidRDefault="000F617C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B44C21">
        <w:t xml:space="preserve">Školení </w:t>
      </w:r>
      <w:proofErr w:type="gramStart"/>
      <w:r w:rsidRPr="00B44C21">
        <w:t>rozhodčích 3.tř</w:t>
      </w:r>
      <w:proofErr w:type="gramEnd"/>
      <w:r w:rsidRPr="00B44C21">
        <w:t>.</w:t>
      </w:r>
      <w:r>
        <w:t xml:space="preserve"> </w:t>
      </w:r>
      <w:r w:rsidR="007418C5">
        <w:t>proběh</w:t>
      </w:r>
      <w:r w:rsidR="00081A96">
        <w:t>ne</w:t>
      </w:r>
      <w:r w:rsidR="007418C5">
        <w:t xml:space="preserve"> </w:t>
      </w:r>
      <w:r w:rsidR="00081A96">
        <w:t xml:space="preserve">opět na začátku října </w:t>
      </w:r>
    </w:p>
    <w:p w:rsidR="00081A96" w:rsidRDefault="00081A96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>
        <w:t xml:space="preserve">Školení </w:t>
      </w:r>
      <w:proofErr w:type="gramStart"/>
      <w:r>
        <w:t>rozhodčích 2.tř</w:t>
      </w:r>
      <w:proofErr w:type="gramEnd"/>
      <w:r>
        <w:t>. může proběhnout koncem roku – záleží na počtu zájemců.</w:t>
      </w:r>
      <w:r w:rsidR="00043637">
        <w:t xml:space="preserve"> Prosím o předběžnou informaci o zájemcích na email </w:t>
      </w:r>
      <w:hyperlink r:id="rId10" w:history="1">
        <w:r w:rsidR="00043637" w:rsidRPr="007069D7">
          <w:rPr>
            <w:rStyle w:val="Hypertextovodkaz"/>
          </w:rPr>
          <w:t>pudilova1@post.cz</w:t>
        </w:r>
      </w:hyperlink>
      <w:r w:rsidR="00043637">
        <w:t xml:space="preserve"> </w:t>
      </w:r>
    </w:p>
    <w:p w:rsidR="0017667A" w:rsidRDefault="006A5134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615E1E">
        <w:rPr>
          <w:b/>
        </w:rPr>
        <w:t xml:space="preserve">Přihlašování zájemců </w:t>
      </w:r>
      <w:r w:rsidR="00290771" w:rsidRPr="00615E1E">
        <w:rPr>
          <w:b/>
        </w:rPr>
        <w:t>na veškerá školení</w:t>
      </w:r>
      <w:r w:rsidR="00290771">
        <w:t xml:space="preserve"> </w:t>
      </w:r>
      <w:r>
        <w:t>probíhá individuálně na webových stránkách ČAS:</w:t>
      </w:r>
    </w:p>
    <w:p w:rsidR="00454671" w:rsidRDefault="0001414D" w:rsidP="00454671">
      <w:pPr>
        <w:suppressAutoHyphens w:val="0"/>
        <w:spacing w:after="0" w:line="240" w:lineRule="auto"/>
        <w:ind w:left="1418"/>
        <w:rPr>
          <w:rStyle w:val="Hypertextovodkaz"/>
          <w:rFonts w:ascii="Arial" w:hAnsi="Arial" w:cs="Arial"/>
          <w:color w:val="0B5EA0"/>
          <w:sz w:val="21"/>
          <w:szCs w:val="21"/>
        </w:rPr>
      </w:pPr>
      <w:hyperlink r:id="rId11" w:history="1">
        <w:r w:rsidR="00454671" w:rsidRPr="00DD0637">
          <w:rPr>
            <w:rStyle w:val="Hypertextovodkaz"/>
          </w:rPr>
          <w:t>https://www.atletika.cz/clenska-sekce/rozhodci/skoleni/</w:t>
        </w:r>
      </w:hyperlink>
      <w:r w:rsidR="00454671">
        <w:t xml:space="preserve"> kde je </w:t>
      </w:r>
      <w:hyperlink r:id="rId12" w:history="1">
        <w:r w:rsidR="00454671">
          <w:rPr>
            <w:rStyle w:val="Hypertextovodkaz"/>
            <w:rFonts w:ascii="Arial" w:hAnsi="Arial" w:cs="Arial"/>
            <w:color w:val="0B5EA0"/>
            <w:sz w:val="21"/>
            <w:szCs w:val="21"/>
          </w:rPr>
          <w:t>Přihláška na školení/semináře rozhodčích</w:t>
        </w:r>
      </w:hyperlink>
    </w:p>
    <w:p w:rsidR="00503723" w:rsidRDefault="00503723" w:rsidP="00454671">
      <w:pPr>
        <w:suppressAutoHyphens w:val="0"/>
        <w:spacing w:after="0" w:line="240" w:lineRule="auto"/>
        <w:ind w:left="1418"/>
        <w:rPr>
          <w:rFonts w:ascii="Arial" w:hAnsi="Arial" w:cs="Arial"/>
          <w:color w:val="646464"/>
          <w:sz w:val="21"/>
          <w:szCs w:val="21"/>
        </w:rPr>
      </w:pPr>
    </w:p>
    <w:p w:rsidR="006A5134" w:rsidRDefault="006A5134" w:rsidP="006A5134">
      <w:pPr>
        <w:spacing w:after="0"/>
        <w:ind w:left="1418"/>
      </w:pPr>
    </w:p>
    <w:p w:rsidR="00454671" w:rsidRDefault="000F617C" w:rsidP="007418C5">
      <w:pPr>
        <w:pStyle w:val="Odstavecseseznamem"/>
        <w:numPr>
          <w:ilvl w:val="0"/>
          <w:numId w:val="1"/>
        </w:numPr>
        <w:ind w:left="709" w:hanging="283"/>
      </w:pPr>
      <w:r>
        <w:t>H</w:t>
      </w:r>
      <w:r w:rsidR="00DA7FE8">
        <w:t>lavní</w:t>
      </w:r>
      <w:r>
        <w:t xml:space="preserve"> sezóna 202</w:t>
      </w:r>
      <w:r w:rsidR="00081A96">
        <w:t>4:</w:t>
      </w:r>
      <w:r>
        <w:t xml:space="preserve"> Delegace </w:t>
      </w:r>
      <w:r w:rsidR="00081A96">
        <w:t xml:space="preserve">hlavních rozhodčích </w:t>
      </w:r>
      <w:r w:rsidR="009D73DD">
        <w:t>na závody krajské a vyšší úrovně je uvedena v příloze.</w:t>
      </w:r>
      <w:r>
        <w:t xml:space="preserve"> </w:t>
      </w:r>
      <w:r w:rsidR="00454671">
        <w:t>Kdo má zájem účastnit</w:t>
      </w:r>
      <w:r w:rsidR="0064462A">
        <w:t xml:space="preserve"> </w:t>
      </w:r>
      <w:r w:rsidR="009D73DD">
        <w:t xml:space="preserve">se </w:t>
      </w:r>
      <w:r w:rsidR="0064462A">
        <w:t>závodů v O</w:t>
      </w:r>
      <w:r w:rsidR="00C80306">
        <w:t>l</w:t>
      </w:r>
      <w:r w:rsidR="0064462A">
        <w:t>omouci</w:t>
      </w:r>
      <w:r w:rsidR="00454671">
        <w:t xml:space="preserve"> jako rozhodčí, ať se hlásí Radku Kopeckému na </w:t>
      </w:r>
      <w:r w:rsidR="00454671" w:rsidRPr="007418C5">
        <w:rPr>
          <w:color w:val="464646"/>
          <w:szCs w:val="18"/>
          <w:shd w:val="clear" w:color="auto" w:fill="FFFFFF"/>
        </w:rPr>
        <w:t>e-mail:</w:t>
      </w:r>
      <w:r w:rsidR="00454671" w:rsidRPr="007418C5">
        <w:rPr>
          <w:rFonts w:ascii="Trebuchet MS" w:hAnsi="Trebuchet MS"/>
          <w:color w:val="464646"/>
          <w:szCs w:val="18"/>
          <w:shd w:val="clear" w:color="auto" w:fill="FFFFFF"/>
        </w:rPr>
        <w:t> </w:t>
      </w:r>
      <w:hyperlink r:id="rId13" w:history="1">
        <w:r w:rsidR="00454671" w:rsidRPr="007418C5">
          <w:rPr>
            <w:rStyle w:val="Hypertextovodkaz"/>
            <w:rFonts w:ascii="Trebuchet MS" w:hAnsi="Trebuchet MS"/>
            <w:color w:val="EE952B"/>
            <w:sz w:val="18"/>
            <w:szCs w:val="18"/>
            <w:shd w:val="clear" w:color="auto" w:fill="FFFFFF"/>
          </w:rPr>
          <w:t>radek.kopecky@atlas.cz</w:t>
        </w:r>
      </w:hyperlink>
    </w:p>
    <w:p w:rsidR="002E106B" w:rsidRDefault="002E106B">
      <w:pPr>
        <w:pStyle w:val="Odstavecseseznamem"/>
        <w:ind w:left="1440"/>
      </w:pPr>
    </w:p>
    <w:p w:rsidR="008E0705" w:rsidRDefault="00503723" w:rsidP="00D56745">
      <w:pPr>
        <w:pStyle w:val="Odstavecseseznamem"/>
        <w:numPr>
          <w:ilvl w:val="0"/>
          <w:numId w:val="1"/>
        </w:numPr>
      </w:pPr>
      <w:r>
        <w:t xml:space="preserve">Informace </w:t>
      </w:r>
      <w:r w:rsidR="00D221E2">
        <w:t xml:space="preserve">o </w:t>
      </w:r>
      <w:r w:rsidR="009D73DD">
        <w:t>vydání</w:t>
      </w:r>
      <w:r w:rsidR="00D221E2">
        <w:t xml:space="preserve"> Pravidel ČAS </w:t>
      </w:r>
      <w:r w:rsidR="009D73DD">
        <w:t>– překlady změn jsou hotovy, ještě neprošly připomínkovým řízením</w:t>
      </w:r>
      <w:r w:rsidR="00D221E2">
        <w:t>.</w:t>
      </w:r>
      <w:r w:rsidR="009D73DD">
        <w:t xml:space="preserve"> Vydání tiskem se očekává letos, ale termín je nejistý.</w:t>
      </w:r>
    </w:p>
    <w:p w:rsidR="00D221E2" w:rsidRDefault="00D221E2" w:rsidP="00D221E2">
      <w:pPr>
        <w:pStyle w:val="Odstavecseseznamem"/>
      </w:pPr>
    </w:p>
    <w:p w:rsidR="002E106B" w:rsidRDefault="008A2B36" w:rsidP="0016492E">
      <w:pPr>
        <w:pStyle w:val="Odstavecseseznamem"/>
        <w:numPr>
          <w:ilvl w:val="0"/>
          <w:numId w:val="1"/>
        </w:numPr>
      </w:pPr>
      <w:r>
        <w:t>Různé</w:t>
      </w:r>
      <w:r w:rsidR="0016492E">
        <w:t>:</w:t>
      </w:r>
    </w:p>
    <w:p w:rsidR="009D73DD" w:rsidRDefault="009D73DD" w:rsidP="00615E1E">
      <w:pPr>
        <w:pStyle w:val="Odstavecseseznamem"/>
        <w:numPr>
          <w:ilvl w:val="0"/>
          <w:numId w:val="3"/>
        </w:numPr>
        <w:ind w:left="1418"/>
      </w:pPr>
      <w:r>
        <w:t xml:space="preserve">Jaké jsou oficiální rozměry </w:t>
      </w:r>
      <w:r w:rsidRPr="00043637">
        <w:rPr>
          <w:u w:val="single"/>
        </w:rPr>
        <w:t>2</w:t>
      </w:r>
      <w:r w:rsidR="00043637" w:rsidRPr="00043637">
        <w:rPr>
          <w:u w:val="single"/>
        </w:rPr>
        <w:t>,000 kg ko</w:t>
      </w:r>
      <w:r w:rsidRPr="00043637">
        <w:rPr>
          <w:u w:val="single"/>
        </w:rPr>
        <w:t>ule</w:t>
      </w:r>
      <w:r w:rsidR="00043637">
        <w:t>?  P</w:t>
      </w:r>
      <w:r w:rsidR="00C81C10">
        <w:t xml:space="preserve">odle pravidel pro veterány se jedná o průměr min. 80 mm a </w:t>
      </w:r>
      <w:proofErr w:type="spellStart"/>
      <w:r w:rsidR="00C81C10">
        <w:t>max</w:t>
      </w:r>
      <w:proofErr w:type="spellEnd"/>
      <w:r w:rsidR="00C81C10">
        <w:t xml:space="preserve"> 110 mm</w:t>
      </w:r>
      <w:r w:rsidR="00043637">
        <w:t>;</w:t>
      </w:r>
      <w:r w:rsidR="00C81C10">
        <w:t xml:space="preserve"> pro para atletiku platí</w:t>
      </w:r>
      <w:r w:rsidR="00043637">
        <w:t xml:space="preserve"> průměr min 80 mm a </w:t>
      </w:r>
      <w:proofErr w:type="spellStart"/>
      <w:r w:rsidR="00043637">
        <w:t>max</w:t>
      </w:r>
      <w:proofErr w:type="spellEnd"/>
      <w:r w:rsidR="00043637">
        <w:t xml:space="preserve"> 100 mm.</w:t>
      </w:r>
    </w:p>
    <w:p w:rsidR="009D73DD" w:rsidRDefault="009D73DD" w:rsidP="00615E1E">
      <w:pPr>
        <w:pStyle w:val="Odstavecseseznamem"/>
        <w:numPr>
          <w:ilvl w:val="0"/>
          <w:numId w:val="3"/>
        </w:numPr>
        <w:ind w:left="1418"/>
      </w:pPr>
      <w:r>
        <w:t>Pokud je zájem o trička rozhodčích, je potřeba objednat přes krajského manažera Roberta Novotného za celý oddíl, ne za jednotlivce. Nová trička jsou od jiné firmy (</w:t>
      </w:r>
      <w:proofErr w:type="spellStart"/>
      <w:r>
        <w:t>Joma</w:t>
      </w:r>
      <w:proofErr w:type="spellEnd"/>
      <w:r>
        <w:t>) a jsou o něco menší, než ta původní, ale za stejnou cenu 200 Kč/ks.</w:t>
      </w:r>
      <w:r w:rsidRPr="009D73DD">
        <w:t xml:space="preserve"> </w:t>
      </w:r>
      <w:r>
        <w:t xml:space="preserve">Starý model je stále brán jako oficiální – není nutno nahrazovat. </w:t>
      </w:r>
      <w:r>
        <w:t>Bundy jsou v</w:t>
      </w:r>
      <w:r w:rsidR="00043637">
        <w:t> </w:t>
      </w:r>
      <w:r>
        <w:t>řešení</w:t>
      </w:r>
      <w:r w:rsidR="00043637">
        <w:t>, nové ještě nejsou k dispozici</w:t>
      </w:r>
      <w:r>
        <w:t>.</w:t>
      </w:r>
    </w:p>
    <w:p w:rsidR="009D73DD" w:rsidRDefault="009D73DD" w:rsidP="009D73DD">
      <w:pPr>
        <w:ind w:left="3119"/>
      </w:pPr>
      <w:r w:rsidRPr="009D73DD">
        <w:drawing>
          <wp:inline distT="0" distB="0" distL="0" distR="0" wp14:anchorId="706AA8D9" wp14:editId="46DC8A69">
            <wp:extent cx="2514600" cy="2660479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5154" cy="266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883" w:rsidRDefault="00D56745" w:rsidP="00615E1E">
      <w:pPr>
        <w:pStyle w:val="Odstavecseseznamem"/>
        <w:numPr>
          <w:ilvl w:val="0"/>
          <w:numId w:val="3"/>
        </w:numPr>
        <w:ind w:left="1418"/>
      </w:pPr>
      <w:r>
        <w:t>Příš</w:t>
      </w:r>
      <w:r w:rsidR="00E94883">
        <w:t xml:space="preserve">tí schůze proběhne </w:t>
      </w:r>
      <w:proofErr w:type="gramStart"/>
      <w:r w:rsidR="009D73DD">
        <w:t>10.10. v 16</w:t>
      </w:r>
      <w:proofErr w:type="gramEnd"/>
      <w:r w:rsidR="009D73DD">
        <w:t xml:space="preserve"> hodin</w:t>
      </w:r>
      <w:r>
        <w:t xml:space="preserve"> </w:t>
      </w:r>
    </w:p>
    <w:p w:rsidR="000A165F" w:rsidRDefault="00615E1E" w:rsidP="00615E1E">
      <w:r>
        <w:t>Zapsala:</w:t>
      </w:r>
      <w:r w:rsidR="008A2B36">
        <w:t xml:space="preserve"> </w:t>
      </w:r>
      <w:proofErr w:type="spellStart"/>
      <w:proofErr w:type="gramStart"/>
      <w:r w:rsidR="008A2B36">
        <w:t>L.Pudilová</w:t>
      </w:r>
      <w:proofErr w:type="spellEnd"/>
      <w:proofErr w:type="gramEnd"/>
    </w:p>
    <w:sectPr w:rsidR="000A165F" w:rsidSect="00615E1E">
      <w:pgSz w:w="11906" w:h="16838"/>
      <w:pgMar w:top="1134" w:right="1417" w:bottom="1135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4D" w:rsidRDefault="0001414D" w:rsidP="00772F79">
      <w:pPr>
        <w:spacing w:after="0" w:line="240" w:lineRule="auto"/>
      </w:pPr>
      <w:r>
        <w:separator/>
      </w:r>
    </w:p>
  </w:endnote>
  <w:endnote w:type="continuationSeparator" w:id="0">
    <w:p w:rsidR="0001414D" w:rsidRDefault="0001414D" w:rsidP="0077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4D" w:rsidRDefault="0001414D" w:rsidP="00772F79">
      <w:pPr>
        <w:spacing w:after="0" w:line="240" w:lineRule="auto"/>
      </w:pPr>
      <w:r>
        <w:separator/>
      </w:r>
    </w:p>
  </w:footnote>
  <w:footnote w:type="continuationSeparator" w:id="0">
    <w:p w:rsidR="0001414D" w:rsidRDefault="0001414D" w:rsidP="0077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41"/>
    <w:multiLevelType w:val="multilevel"/>
    <w:tmpl w:val="169260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BB0DF8"/>
    <w:multiLevelType w:val="hybridMultilevel"/>
    <w:tmpl w:val="5240E7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A42AB"/>
    <w:multiLevelType w:val="hybridMultilevel"/>
    <w:tmpl w:val="BC5EE69A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FE7446C"/>
    <w:multiLevelType w:val="hybridMultilevel"/>
    <w:tmpl w:val="3D9625C0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E1C14D1"/>
    <w:multiLevelType w:val="multilevel"/>
    <w:tmpl w:val="877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70F4B"/>
    <w:multiLevelType w:val="multilevel"/>
    <w:tmpl w:val="C456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6B"/>
    <w:rsid w:val="0001414D"/>
    <w:rsid w:val="000208E9"/>
    <w:rsid w:val="00043637"/>
    <w:rsid w:val="00081A96"/>
    <w:rsid w:val="0009056D"/>
    <w:rsid w:val="000A165F"/>
    <w:rsid w:val="000D0F87"/>
    <w:rsid w:val="000F0A1E"/>
    <w:rsid w:val="000F617C"/>
    <w:rsid w:val="0016492E"/>
    <w:rsid w:val="0017667A"/>
    <w:rsid w:val="001977CF"/>
    <w:rsid w:val="00211141"/>
    <w:rsid w:val="002345D4"/>
    <w:rsid w:val="0028581E"/>
    <w:rsid w:val="00290771"/>
    <w:rsid w:val="002B772A"/>
    <w:rsid w:val="002C0C37"/>
    <w:rsid w:val="002E106B"/>
    <w:rsid w:val="003170B8"/>
    <w:rsid w:val="00323D57"/>
    <w:rsid w:val="0037038E"/>
    <w:rsid w:val="00452D66"/>
    <w:rsid w:val="00454671"/>
    <w:rsid w:val="004619DA"/>
    <w:rsid w:val="00503723"/>
    <w:rsid w:val="00566B63"/>
    <w:rsid w:val="00615E1E"/>
    <w:rsid w:val="0064462A"/>
    <w:rsid w:val="00676256"/>
    <w:rsid w:val="006A5134"/>
    <w:rsid w:val="006C7E70"/>
    <w:rsid w:val="0070198B"/>
    <w:rsid w:val="007418C5"/>
    <w:rsid w:val="00745D6F"/>
    <w:rsid w:val="00752459"/>
    <w:rsid w:val="00772F79"/>
    <w:rsid w:val="0078609B"/>
    <w:rsid w:val="007F120A"/>
    <w:rsid w:val="00862679"/>
    <w:rsid w:val="008A2B36"/>
    <w:rsid w:val="008E0705"/>
    <w:rsid w:val="008F73EE"/>
    <w:rsid w:val="00923494"/>
    <w:rsid w:val="009405A8"/>
    <w:rsid w:val="00943496"/>
    <w:rsid w:val="0094728F"/>
    <w:rsid w:val="00961677"/>
    <w:rsid w:val="009C235A"/>
    <w:rsid w:val="009D73DD"/>
    <w:rsid w:val="009D7852"/>
    <w:rsid w:val="00A9577C"/>
    <w:rsid w:val="00AB3581"/>
    <w:rsid w:val="00AC73F6"/>
    <w:rsid w:val="00B01C2A"/>
    <w:rsid w:val="00B065AC"/>
    <w:rsid w:val="00B24D01"/>
    <w:rsid w:val="00B327E8"/>
    <w:rsid w:val="00B44C21"/>
    <w:rsid w:val="00BB4E2B"/>
    <w:rsid w:val="00BC4C14"/>
    <w:rsid w:val="00BE6705"/>
    <w:rsid w:val="00C80306"/>
    <w:rsid w:val="00C81C10"/>
    <w:rsid w:val="00D221E2"/>
    <w:rsid w:val="00D56745"/>
    <w:rsid w:val="00D63BB6"/>
    <w:rsid w:val="00DA0236"/>
    <w:rsid w:val="00DA1567"/>
    <w:rsid w:val="00DA7FE8"/>
    <w:rsid w:val="00DF05A9"/>
    <w:rsid w:val="00E94883"/>
    <w:rsid w:val="00F03C2D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A165F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A165F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olomouc.cz/index.php/2023/12/01/zmeny-pravidel-atletiky/" TargetMode="External"/><Relationship Id="rId13" Type="http://schemas.openxmlformats.org/officeDocument/2006/relationships/hyperlink" Target="mailto:radek.kopecky@atla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istr.atletika.cz/TrainingRegistration/Judg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tletika.cz/clenska-sekce/rozhodci/skolen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udilova1@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etika.cz/organizace/souteze-a-rozhodci/rozhodci/pravidla-atletiky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U.</dc:creator>
  <cp:lastModifiedBy>Lída</cp:lastModifiedBy>
  <cp:revision>3</cp:revision>
  <dcterms:created xsi:type="dcterms:W3CDTF">2024-04-05T08:32:00Z</dcterms:created>
  <dcterms:modified xsi:type="dcterms:W3CDTF">2024-04-05T09:39:00Z</dcterms:modified>
  <dc:language>cs-CZ</dc:language>
</cp:coreProperties>
</file>